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CC" w:rsidRDefault="006874C5" w:rsidP="006874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74C5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F8E506F" wp14:editId="41B0A02B">
            <wp:simplePos x="0" y="0"/>
            <wp:positionH relativeFrom="margin">
              <wp:posOffset>-652780</wp:posOffset>
            </wp:positionH>
            <wp:positionV relativeFrom="margin">
              <wp:posOffset>-585470</wp:posOffset>
            </wp:positionV>
            <wp:extent cx="7507605" cy="10328910"/>
            <wp:effectExtent l="0" t="0" r="0" b="0"/>
            <wp:wrapSquare wrapText="bothSides"/>
            <wp:docPr id="2" name="Рисунок 2" descr="C:\Users\User\Pictures\2020-08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3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E4B" w:rsidRDefault="008526CC" w:rsidP="008526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МУНИЦИПАЛЬНОЕ</w:t>
      </w:r>
    </w:p>
    <w:p w:rsidR="008526CC" w:rsidRDefault="008526CC" w:rsidP="00274E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БЮДЖЕТНОЕ</w:t>
      </w:r>
      <w:r w:rsidR="00274E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ОБЩЕОБРАЗОВАТЕЛЬНОЕ УЧРЕЖДЕНИЕ </w:t>
      </w:r>
      <w:r w:rsidR="00375FC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"Средняя школа № 1 имени Игоря Прокопенко города Гвардейска" 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238210, Калининградская область, гор. Гвардейска, ул.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Калининградская,  д.</w:t>
      </w:r>
      <w:proofErr w:type="gramEnd"/>
      <w:r>
        <w:rPr>
          <w:rFonts w:ascii="Times New Roman" w:hAnsi="Times New Roman"/>
          <w:sz w:val="20"/>
          <w:szCs w:val="20"/>
        </w:rPr>
        <w:t>16.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тел/факс</w:t>
      </w:r>
      <w:r>
        <w:rPr>
          <w:rFonts w:ascii="Times New Roman" w:hAnsi="Times New Roman"/>
          <w:b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8-40159-3-22-85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 – 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>
          <w:rPr>
            <w:rStyle w:val="a3"/>
            <w:sz w:val="16"/>
            <w:szCs w:val="16"/>
            <w:lang w:val="en-US"/>
          </w:rPr>
          <w:t>shkola</w:t>
        </w:r>
        <w:r>
          <w:rPr>
            <w:rStyle w:val="a3"/>
            <w:sz w:val="16"/>
            <w:szCs w:val="16"/>
          </w:rPr>
          <w:t>1.</w:t>
        </w:r>
        <w:r>
          <w:rPr>
            <w:rStyle w:val="a3"/>
            <w:sz w:val="16"/>
            <w:szCs w:val="16"/>
            <w:lang w:val="en-US"/>
          </w:rPr>
          <w:t>gv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/>
          <w:sz w:val="16"/>
          <w:szCs w:val="16"/>
        </w:rPr>
        <w:t xml:space="preserve">  </w:t>
      </w:r>
      <w:hyperlink r:id="rId7" w:history="1">
        <w:r>
          <w:rPr>
            <w:rStyle w:val="a3"/>
            <w:sz w:val="16"/>
            <w:szCs w:val="16"/>
            <w:lang w:val="en-US"/>
          </w:rPr>
          <w:t>http</w:t>
        </w:r>
        <w:r>
          <w:rPr>
            <w:rStyle w:val="a3"/>
            <w:b/>
            <w:sz w:val="16"/>
            <w:szCs w:val="16"/>
          </w:rPr>
          <w:t>://</w:t>
        </w:r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Sh</w:t>
        </w:r>
        <w:r>
          <w:rPr>
            <w:rStyle w:val="a3"/>
            <w:sz w:val="16"/>
            <w:szCs w:val="16"/>
          </w:rPr>
          <w:t>1</w:t>
        </w:r>
        <w:r>
          <w:rPr>
            <w:rStyle w:val="a3"/>
            <w:sz w:val="16"/>
            <w:szCs w:val="16"/>
            <w:lang w:val="en-US"/>
          </w:rPr>
          <w:t>gv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</w:rPr>
          <w:t>ru</w:t>
        </w:r>
        <w:proofErr w:type="spellEnd"/>
      </w:hyperlink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Структурное подразделение – </w:t>
      </w:r>
      <w:r w:rsidR="00274E4B">
        <w:rPr>
          <w:rFonts w:ascii="Times New Roman" w:hAnsi="Times New Roman"/>
          <w:bCs/>
          <w:sz w:val="20"/>
          <w:szCs w:val="20"/>
        </w:rPr>
        <w:t>«Д</w:t>
      </w:r>
      <w:r>
        <w:rPr>
          <w:rFonts w:ascii="Times New Roman" w:hAnsi="Times New Roman"/>
          <w:bCs/>
          <w:sz w:val="20"/>
          <w:szCs w:val="20"/>
        </w:rPr>
        <w:t>етский сад «Дюймовочка»</w:t>
      </w:r>
      <w:r w:rsidR="00274E4B">
        <w:rPr>
          <w:rFonts w:ascii="Times New Roman" w:hAnsi="Times New Roman"/>
          <w:bCs/>
          <w:sz w:val="20"/>
          <w:szCs w:val="20"/>
        </w:rPr>
        <w:t xml:space="preserve"> гор. Гвардейска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238210 Калининградская область, г. Гвардейск, ул. Ленина, д.7 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тел/факс (840159)3-32-01 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>
          <w:rPr>
            <w:rStyle w:val="a3"/>
            <w:sz w:val="16"/>
            <w:szCs w:val="16"/>
            <w:lang w:val="en-US"/>
          </w:rPr>
          <w:t>duimovochka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gv</w:t>
        </w:r>
        <w:r>
          <w:rPr>
            <w:rStyle w:val="a3"/>
            <w:sz w:val="16"/>
            <w:szCs w:val="16"/>
          </w:rPr>
          <w:t>1@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8526CC" w:rsidRDefault="008526CC" w:rsidP="008526C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8526CC" w:rsidRDefault="008526CC" w:rsidP="008526CC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526CC" w:rsidRDefault="008526CC" w:rsidP="008526C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/УТВЕРЖДАЮ/</w:t>
      </w:r>
    </w:p>
    <w:p w:rsidR="008526CC" w:rsidRDefault="008526CC" w:rsidP="008526C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Директор  МБОУ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FC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СШ № 1                                                                                                                                им. И. Прокопенко гор. Гвардейска</w:t>
      </w:r>
      <w:r w:rsidR="00375FC3">
        <w:rPr>
          <w:rFonts w:ascii="Times New Roman" w:hAnsi="Times New Roman" w:cs="Times New Roman"/>
          <w:bCs/>
          <w:sz w:val="28"/>
          <w:szCs w:val="28"/>
        </w:rPr>
        <w:t>"</w:t>
      </w:r>
    </w:p>
    <w:p w:rsidR="008526CC" w:rsidRDefault="008526CC" w:rsidP="008526C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______________Г.П.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Крейза</w:t>
      </w:r>
      <w:proofErr w:type="spellEnd"/>
    </w:p>
    <w:p w:rsidR="008526CC" w:rsidRDefault="008526CC" w:rsidP="008526C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"___"_______________ 20</w:t>
      </w:r>
      <w:r w:rsidR="00F905F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526CC" w:rsidRDefault="008526CC" w:rsidP="008526C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26CC" w:rsidRDefault="008526CC" w:rsidP="008526CC">
      <w:pPr>
        <w:tabs>
          <w:tab w:val="left" w:pos="425"/>
          <w:tab w:val="right" w:pos="935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26CC" w:rsidRDefault="008526CC" w:rsidP="008526CC">
      <w:pPr>
        <w:tabs>
          <w:tab w:val="left" w:pos="425"/>
          <w:tab w:val="right" w:pos="935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Рабочая программа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</w:p>
    <w:p w:rsidR="008526CC" w:rsidRDefault="008526CC" w:rsidP="008526CC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10"/>
          <w:rFonts w:eastAsia="Calibri"/>
          <w:spacing w:val="10"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/>
          <w:sz w:val="28"/>
          <w:szCs w:val="28"/>
        </w:rPr>
        <w:t>»</w:t>
      </w:r>
    </w:p>
    <w:p w:rsidR="008526CC" w:rsidRDefault="008526CC" w:rsidP="0085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8526CC" w:rsidRDefault="008526CC" w:rsidP="008526C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«Аппликация»</w:t>
      </w:r>
    </w:p>
    <w:p w:rsidR="008526CC" w:rsidRDefault="008526CC" w:rsidP="0085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526CC" w:rsidRDefault="008526CC" w:rsidP="008526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6CC" w:rsidRDefault="008526CC" w:rsidP="008526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6CC" w:rsidRDefault="008526CC" w:rsidP="008526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Составили: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26CC" w:rsidRDefault="008526CC" w:rsidP="00852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 - </w:t>
      </w:r>
      <w:r>
        <w:rPr>
          <w:rFonts w:ascii="Times New Roman" w:hAnsi="Times New Roman"/>
          <w:sz w:val="28"/>
          <w:szCs w:val="28"/>
        </w:rPr>
        <w:t xml:space="preserve">Сахно Ирина Фёдоровна - </w:t>
      </w:r>
      <w:r w:rsidR="00F905FF" w:rsidRPr="00F905FF">
        <w:rPr>
          <w:rFonts w:ascii="Times New Roman" w:hAnsi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8526CC" w:rsidRDefault="008526CC" w:rsidP="00852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Горбачева Анастасия Тимофеевна - I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8526CC" w:rsidRDefault="008526CC" w:rsidP="00852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Федоренко </w:t>
      </w:r>
      <w:proofErr w:type="gramStart"/>
      <w:r>
        <w:rPr>
          <w:rFonts w:ascii="Times New Roman" w:hAnsi="Times New Roman"/>
          <w:sz w:val="28"/>
          <w:szCs w:val="28"/>
        </w:rPr>
        <w:t>Маргарита  Иосифовна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75FC3">
        <w:rPr>
          <w:rFonts w:ascii="Times New Roman" w:hAnsi="Times New Roman"/>
          <w:sz w:val="28"/>
          <w:szCs w:val="28"/>
        </w:rPr>
        <w:t>высш</w:t>
      </w:r>
      <w:proofErr w:type="spellEnd"/>
      <w:r w:rsidR="00375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26CC" w:rsidRDefault="008526CC" w:rsidP="00852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6CC" w:rsidRDefault="008526CC" w:rsidP="00852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6CC" w:rsidRDefault="008526CC" w:rsidP="00852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6CC" w:rsidRDefault="008526CC" w:rsidP="008526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5FC3" w:rsidRDefault="00375FC3" w:rsidP="008526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6CC" w:rsidRDefault="008526CC" w:rsidP="00852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8526CC" w:rsidRDefault="008526CC" w:rsidP="0085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Гвардейск  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05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526CC" w:rsidRDefault="008526CC" w:rsidP="008526C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26CC">
          <w:pgSz w:w="11906" w:h="16838"/>
          <w:pgMar w:top="993" w:right="843" w:bottom="993" w:left="1134" w:header="720" w:footer="720" w:gutter="0"/>
          <w:pgNumType w:start="0"/>
          <w:cols w:space="720"/>
        </w:sectPr>
      </w:pPr>
    </w:p>
    <w:p w:rsidR="008526CC" w:rsidRDefault="008526CC" w:rsidP="008526CC">
      <w:pPr>
        <w:pStyle w:val="a5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26CC" w:rsidRDefault="008526CC" w:rsidP="008526CC">
      <w:pPr>
        <w:pStyle w:val="a5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26CC" w:rsidRDefault="008526CC" w:rsidP="008526C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Программы……………………................2</w:t>
      </w:r>
    </w:p>
    <w:p w:rsidR="008526CC" w:rsidRDefault="008526CC" w:rsidP="008526C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деятельности Программы……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.…............3</w:t>
      </w:r>
    </w:p>
    <w:p w:rsidR="008526CC" w:rsidRDefault="008526CC" w:rsidP="008526CC">
      <w:pPr>
        <w:pStyle w:val="a5"/>
        <w:numPr>
          <w:ilvl w:val="0"/>
          <w:numId w:val="1"/>
        </w:numPr>
        <w:spacing w:line="360" w:lineRule="auto"/>
        <w:jc w:val="both"/>
        <w:rPr>
          <w:rStyle w:val="a6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Тематическое планирование Программы …………………………...................5</w:t>
      </w:r>
    </w:p>
    <w:p w:rsidR="008526CC" w:rsidRDefault="008526CC" w:rsidP="008526CC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8526CC" w:rsidRDefault="008526CC" w:rsidP="00852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CC" w:rsidRDefault="008526CC" w:rsidP="00852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CC" w:rsidRDefault="008526CC" w:rsidP="008526CC">
      <w:pPr>
        <w:suppressAutoHyphens w:val="0"/>
        <w:spacing w:after="0"/>
        <w:sectPr w:rsidR="008526CC">
          <w:pgSz w:w="11906" w:h="16838"/>
          <w:pgMar w:top="993" w:right="843" w:bottom="1440" w:left="1134" w:header="720" w:footer="720" w:gutter="0"/>
          <w:cols w:space="720"/>
        </w:sectPr>
      </w:pP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ge3"/>
      <w:bookmarkEnd w:id="1"/>
    </w:p>
    <w:p w:rsidR="008526CC" w:rsidRPr="00A95113" w:rsidRDefault="008526CC" w:rsidP="00A9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526CC" w:rsidRPr="00A95113">
          <w:pgSz w:w="11906" w:h="16838"/>
          <w:pgMar w:top="1134" w:right="850" w:bottom="1134" w:left="1701" w:header="720" w:footer="3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Программы</w:t>
      </w: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</w:p>
    <w:p w:rsidR="008526CC" w:rsidRDefault="008526CC" w:rsidP="008526CC">
      <w:pPr>
        <w:spacing w:after="0" w:line="240" w:lineRule="auto"/>
        <w:ind w:right="150"/>
        <w:jc w:val="center"/>
        <w:rPr>
          <w:rStyle w:val="11pt3"/>
          <w:rFonts w:eastAsia="Calibri"/>
          <w:sz w:val="24"/>
          <w:szCs w:val="24"/>
        </w:rPr>
      </w:pPr>
      <w:r>
        <w:rPr>
          <w:rStyle w:val="11pt3"/>
          <w:rFonts w:eastAsia="Calibri"/>
          <w:b/>
          <w:sz w:val="24"/>
          <w:szCs w:val="24"/>
        </w:rPr>
        <w:t>Достижения ребенка 4-5 лет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150" w:firstLine="0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>-</w:t>
      </w:r>
      <w:r>
        <w:rPr>
          <w:rStyle w:val="10"/>
          <w:sz w:val="24"/>
          <w:szCs w:val="24"/>
        </w:rPr>
        <w:t>любит самостоятельно заниматься изобразительной деятельностью;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150"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-эмоционально отзывается, сопереживает состоянию и настроению художественного произведения по тематике близкой опыту;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150" w:firstLine="0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sz w:val="24"/>
          <w:szCs w:val="24"/>
        </w:rPr>
        <w:t xml:space="preserve">-различает некоторые предметы народных промыслов по материалам, содержанию: последовательно рассматривает предметы: выделяет общие и типичные признаки, некоторые средства выразительности; 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610"/>
          <w:rFonts w:eastAsia="Calibri"/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>-в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- 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 м</w:t>
      </w:r>
      <w:r>
        <w:rPr>
          <w:rStyle w:val="610"/>
          <w:rFonts w:eastAsia="Calibri"/>
          <w:sz w:val="24"/>
          <w:szCs w:val="24"/>
        </w:rPr>
        <w:t>атериалам.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610"/>
          <w:rFonts w:eastAsia="Calibri"/>
          <w:sz w:val="24"/>
          <w:szCs w:val="24"/>
        </w:rPr>
      </w:pPr>
    </w:p>
    <w:p w:rsidR="008526CC" w:rsidRDefault="008526CC" w:rsidP="008526CC">
      <w:pPr>
        <w:spacing w:after="0" w:line="240" w:lineRule="auto"/>
        <w:ind w:right="150"/>
        <w:jc w:val="center"/>
        <w:rPr>
          <w:rStyle w:val="11pt3"/>
          <w:rFonts w:eastAsia="Calibri"/>
          <w:b/>
          <w:sz w:val="24"/>
          <w:szCs w:val="24"/>
        </w:rPr>
      </w:pPr>
      <w:r>
        <w:rPr>
          <w:rStyle w:val="11pt3"/>
          <w:rFonts w:eastAsia="Calibri"/>
          <w:b/>
          <w:sz w:val="24"/>
          <w:szCs w:val="24"/>
        </w:rPr>
        <w:t>Достижения ребенка 5-6 лет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>-</w:t>
      </w:r>
      <w:r>
        <w:rPr>
          <w:rStyle w:val="11pt3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высказывает предпочтения, ассоциации: стремится к самовыражению впечатлений: эмоционально - эстетически окликается на проявления прекрасного;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достопримечательности: 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-любит и по собственной инициативе рисовать, лепить, конструировать необходимые для игр объекты, «подарки» родным, предметы украшения интерьера;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-самостоятельно определяет замысел будущей работы, может её конкретизировать; уверенно использует освоенные техники; создает </w:t>
      </w:r>
      <w:proofErr w:type="gramStart"/>
      <w:r>
        <w:rPr>
          <w:rStyle w:val="10"/>
          <w:sz w:val="24"/>
          <w:szCs w:val="24"/>
        </w:rPr>
        <w:t>образы,  верно</w:t>
      </w:r>
      <w:proofErr w:type="gramEnd"/>
      <w:r>
        <w:rPr>
          <w:rStyle w:val="10"/>
          <w:sz w:val="24"/>
          <w:szCs w:val="24"/>
        </w:rPr>
        <w:t xml:space="preserve"> подбирает для их создания средства выразительности: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firstLine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-проявляет творческую активность и самостоятельность: склонность к интеграции видов деятельности;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>-демонстрирует хороший уровень технической грамотности; стремится к качественному выполнению работы.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10"/>
          <w:rFonts w:eastAsia="Calibri"/>
          <w:sz w:val="24"/>
          <w:szCs w:val="24"/>
        </w:rPr>
      </w:pPr>
    </w:p>
    <w:p w:rsidR="008526CC" w:rsidRDefault="008526CC" w:rsidP="008526CC">
      <w:pPr>
        <w:pStyle w:val="4"/>
        <w:shd w:val="clear" w:color="auto" w:fill="auto"/>
        <w:spacing w:after="0" w:line="280" w:lineRule="exact"/>
        <w:ind w:firstLine="0"/>
        <w:rPr>
          <w:rStyle w:val="10"/>
          <w:b/>
          <w:iCs/>
          <w:sz w:val="24"/>
          <w:szCs w:val="24"/>
        </w:rPr>
      </w:pPr>
      <w:r>
        <w:rPr>
          <w:rStyle w:val="10"/>
          <w:b/>
          <w:iCs/>
          <w:sz w:val="24"/>
          <w:szCs w:val="24"/>
        </w:rPr>
        <w:t>Достижения ребенка</w:t>
      </w:r>
      <w:r>
        <w:rPr>
          <w:rStyle w:val="11pt2"/>
          <w:b/>
          <w:sz w:val="24"/>
          <w:szCs w:val="24"/>
        </w:rPr>
        <w:t xml:space="preserve"> </w:t>
      </w:r>
      <w:r>
        <w:rPr>
          <w:rStyle w:val="10"/>
          <w:b/>
          <w:sz w:val="24"/>
          <w:szCs w:val="24"/>
        </w:rPr>
        <w:t xml:space="preserve">6-7 </w:t>
      </w:r>
      <w:r>
        <w:rPr>
          <w:rStyle w:val="10"/>
          <w:b/>
          <w:iCs/>
          <w:sz w:val="24"/>
          <w:szCs w:val="24"/>
        </w:rPr>
        <w:t>лет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118" w:firstLine="26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 ребенок проявляет самостоятельность, инициативу, индивидуальность в процессе деятельности; имеет творческие увлечения;</w:t>
      </w:r>
    </w:p>
    <w:p w:rsidR="008526CC" w:rsidRDefault="008526CC" w:rsidP="008526CC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118" w:firstLine="26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8526CC" w:rsidRDefault="008526CC" w:rsidP="008526CC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118" w:firstLine="26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8526CC" w:rsidRDefault="008526CC" w:rsidP="008526CC">
      <w:pPr>
        <w:spacing w:after="0" w:line="240" w:lineRule="auto"/>
        <w:ind w:right="150"/>
        <w:jc w:val="both"/>
        <w:rPr>
          <w:rStyle w:val="11pt3"/>
          <w:rFonts w:eastAsia="Calibri"/>
          <w:b/>
          <w:sz w:val="24"/>
          <w:szCs w:val="24"/>
        </w:rPr>
      </w:pPr>
    </w:p>
    <w:p w:rsidR="008526CC" w:rsidRDefault="008526CC" w:rsidP="008526CC">
      <w:pPr>
        <w:spacing w:after="0" w:line="240" w:lineRule="auto"/>
        <w:jc w:val="center"/>
      </w:pPr>
    </w:p>
    <w:p w:rsidR="008526CC" w:rsidRDefault="008526CC" w:rsidP="008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8526CC" w:rsidRDefault="008526CC" w:rsidP="008526CC">
      <w:pPr>
        <w:pStyle w:val="a5"/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образовательной деятельности Программы</w:t>
      </w:r>
    </w:p>
    <w:p w:rsidR="008526CC" w:rsidRDefault="008526CC" w:rsidP="008526CC">
      <w:pPr>
        <w:pStyle w:val="a5"/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526CC" w:rsidRDefault="008526CC" w:rsidP="0085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образовательной деятельности в соответствии с направлениями развития ребёнка, представленными в образовательной области «Художественно - эстетическое развитие» (Аппликация)</w:t>
      </w:r>
    </w:p>
    <w:p w:rsidR="008526CC" w:rsidRDefault="008526CC" w:rsidP="008526CC">
      <w:pPr>
        <w:spacing w:after="0" w:line="240" w:lineRule="auto"/>
        <w:jc w:val="center"/>
        <w:rPr>
          <w:rStyle w:val="44"/>
          <w:rFonts w:eastAsia="Calibri"/>
          <w:b/>
          <w:i/>
          <w:iCs/>
          <w:sz w:val="24"/>
          <w:szCs w:val="24"/>
          <w:u w:val="single"/>
        </w:rPr>
      </w:pPr>
      <w:r>
        <w:rPr>
          <w:rStyle w:val="10"/>
          <w:rFonts w:eastAsia="Calibri"/>
          <w:b/>
          <w:spacing w:val="10"/>
          <w:sz w:val="24"/>
          <w:szCs w:val="24"/>
          <w:lang w:val="en-US"/>
        </w:rPr>
        <w:t>III</w:t>
      </w:r>
      <w:r>
        <w:rPr>
          <w:rStyle w:val="10"/>
          <w:rFonts w:eastAsia="Calibri"/>
          <w:b/>
          <w:spacing w:val="10"/>
          <w:sz w:val="24"/>
          <w:szCs w:val="24"/>
        </w:rPr>
        <w:t xml:space="preserve"> год обучения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0"/>
          <w:rFonts w:eastAsia="Calibri"/>
          <w:spacing w:val="10"/>
          <w:sz w:val="24"/>
          <w:szCs w:val="24"/>
        </w:rPr>
      </w:pPr>
      <w:r>
        <w:rPr>
          <w:rStyle w:val="12"/>
          <w:sz w:val="24"/>
          <w:szCs w:val="24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20" w:firstLine="0"/>
        <w:jc w:val="both"/>
        <w:rPr>
          <w:rStyle w:val="12"/>
          <w:sz w:val="24"/>
          <w:szCs w:val="24"/>
        </w:rPr>
      </w:pPr>
      <w:r>
        <w:rPr>
          <w:rStyle w:val="10"/>
          <w:b/>
          <w:spacing w:val="10"/>
          <w:sz w:val="24"/>
          <w:szCs w:val="24"/>
        </w:rPr>
        <w:t>В аппликации:</w:t>
      </w:r>
      <w:r>
        <w:rPr>
          <w:rStyle w:val="10"/>
          <w:spacing w:val="10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>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20"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Верное и аккуратное использование инструментов: пользоваться клеем, намазывать его кистью, пользоваться салфеткой.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right="40" w:firstLine="0"/>
        <w:jc w:val="both"/>
      </w:pPr>
      <w:r>
        <w:rPr>
          <w:rStyle w:val="12"/>
          <w:sz w:val="24"/>
          <w:szCs w:val="24"/>
        </w:rPr>
        <w:t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изобразительные материалы для создания выразительного образа.</w:t>
      </w:r>
    </w:p>
    <w:p w:rsidR="008526CC" w:rsidRDefault="008526CC" w:rsidP="008526CC">
      <w:pPr>
        <w:spacing w:after="0" w:line="240" w:lineRule="auto"/>
        <w:jc w:val="center"/>
        <w:rPr>
          <w:sz w:val="24"/>
          <w:szCs w:val="24"/>
        </w:rPr>
      </w:pPr>
    </w:p>
    <w:p w:rsidR="008526CC" w:rsidRDefault="008526CC" w:rsidP="008526CC">
      <w:pPr>
        <w:spacing w:after="0" w:line="240" w:lineRule="auto"/>
        <w:jc w:val="center"/>
        <w:rPr>
          <w:rStyle w:val="10"/>
          <w:rFonts w:eastAsia="Calibri"/>
          <w:b/>
          <w:spacing w:val="10"/>
          <w:sz w:val="24"/>
          <w:szCs w:val="24"/>
        </w:rPr>
      </w:pPr>
      <w:r>
        <w:rPr>
          <w:rStyle w:val="10"/>
          <w:rFonts w:eastAsia="Calibri"/>
          <w:spacing w:val="10"/>
          <w:sz w:val="24"/>
          <w:szCs w:val="24"/>
        </w:rPr>
        <w:t xml:space="preserve"> </w:t>
      </w:r>
      <w:r>
        <w:rPr>
          <w:rStyle w:val="10"/>
          <w:rFonts w:eastAsia="Calibri"/>
          <w:b/>
          <w:spacing w:val="10"/>
          <w:sz w:val="24"/>
          <w:szCs w:val="24"/>
          <w:lang w:val="en-US"/>
        </w:rPr>
        <w:t>IV</w:t>
      </w:r>
      <w:r>
        <w:rPr>
          <w:rStyle w:val="10"/>
          <w:rFonts w:eastAsia="Calibri"/>
          <w:b/>
          <w:spacing w:val="10"/>
          <w:sz w:val="24"/>
          <w:szCs w:val="24"/>
        </w:rPr>
        <w:t xml:space="preserve"> год обучения</w:t>
      </w:r>
    </w:p>
    <w:p w:rsidR="008526CC" w:rsidRDefault="008526CC" w:rsidP="008526CC">
      <w:pPr>
        <w:spacing w:after="0" w:line="240" w:lineRule="auto"/>
        <w:jc w:val="center"/>
        <w:rPr>
          <w:rStyle w:val="44"/>
          <w:rFonts w:eastAsia="Calibri"/>
          <w:i/>
          <w:iCs/>
          <w:sz w:val="24"/>
          <w:szCs w:val="24"/>
        </w:rPr>
      </w:pPr>
    </w:p>
    <w:p w:rsidR="008526CC" w:rsidRDefault="008526CC" w:rsidP="008526CC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2"/>
          <w:rFonts w:eastAsia="Calibri"/>
          <w:sz w:val="24"/>
          <w:szCs w:val="24"/>
        </w:rPr>
      </w:pPr>
      <w:r>
        <w:rPr>
          <w:rStyle w:val="12"/>
          <w:b/>
          <w:sz w:val="24"/>
          <w:szCs w:val="24"/>
        </w:rPr>
        <w:t>В аппликации:</w:t>
      </w:r>
      <w:r>
        <w:rPr>
          <w:rStyle w:val="12"/>
          <w:sz w:val="24"/>
          <w:szCs w:val="24"/>
        </w:rPr>
        <w:t xml:space="preserve"> 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left="20" w:right="20" w:firstLine="720"/>
        <w:jc w:val="both"/>
      </w:pPr>
    </w:p>
    <w:p w:rsidR="008526CC" w:rsidRDefault="008526CC" w:rsidP="008526CC">
      <w:pPr>
        <w:spacing w:after="0" w:line="360" w:lineRule="auto"/>
        <w:jc w:val="center"/>
        <w:rPr>
          <w:rStyle w:val="44"/>
          <w:rFonts w:eastAsia="Calibri"/>
          <w:b/>
          <w:i/>
          <w:iCs/>
          <w:sz w:val="24"/>
          <w:szCs w:val="24"/>
        </w:rPr>
      </w:pPr>
      <w:bookmarkStart w:id="3" w:name="bookmark18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8526CC" w:rsidRDefault="008526CC" w:rsidP="008526CC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rStyle w:val="10"/>
          <w:rFonts w:eastAsia="Calibri"/>
          <w:sz w:val="24"/>
          <w:szCs w:val="24"/>
        </w:rPr>
      </w:pPr>
      <w:r>
        <w:rPr>
          <w:rStyle w:val="10"/>
          <w:sz w:val="24"/>
          <w:szCs w:val="24"/>
        </w:rPr>
        <w:t>Умения самостоятельно определять замысел будущей работы, отбирать впечатления, переживания для выразительною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</w:t>
      </w:r>
    </w:p>
    <w:p w:rsidR="008526CC" w:rsidRDefault="008526CC" w:rsidP="008526CC">
      <w:pPr>
        <w:spacing w:after="0" w:line="240" w:lineRule="auto"/>
        <w:jc w:val="both"/>
      </w:pPr>
      <w:r>
        <w:rPr>
          <w:rStyle w:val="10"/>
          <w:rFonts w:eastAsia="Calibri"/>
          <w:sz w:val="24"/>
          <w:szCs w:val="24"/>
        </w:rPr>
        <w:t>Создание выразительною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</w:t>
      </w:r>
    </w:p>
    <w:p w:rsidR="008526CC" w:rsidRDefault="008526CC" w:rsidP="008526C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526CC" w:rsidRDefault="008526CC" w:rsidP="008526CC">
      <w:pPr>
        <w:spacing w:after="0" w:line="360" w:lineRule="auto"/>
        <w:jc w:val="center"/>
      </w:pP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29"/>
        <w:gridCol w:w="2055"/>
        <w:gridCol w:w="3390"/>
        <w:gridCol w:w="2471"/>
      </w:tblGrid>
      <w:tr w:rsidR="008526CC" w:rsidTr="008526CC">
        <w:trPr>
          <w:trHeight w:val="60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526CC" w:rsidTr="008526CC">
        <w:trPr>
          <w:trHeight w:val="490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(фронтальные, подгруппами, интегрированы)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воспитываю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воздействие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вопросы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рассказа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(стихи, загадки, пословицы, поговорки)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прочитанному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моделирование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модели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– заместители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C" w:rsidRDefault="0085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C" w:rsidRDefault="008526CC" w:rsidP="008526CC">
      <w:pPr>
        <w:spacing w:after="0" w:line="360" w:lineRule="auto"/>
        <w:jc w:val="center"/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C" w:rsidRDefault="008526CC" w:rsidP="008526CC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Программы</w:t>
      </w:r>
    </w:p>
    <w:p w:rsidR="008526CC" w:rsidRDefault="008526CC" w:rsidP="008526CC">
      <w:pPr>
        <w:pStyle w:val="a4"/>
        <w:shd w:val="clear" w:color="auto" w:fill="FFFFFF"/>
        <w:spacing w:before="0" w:after="0"/>
      </w:pPr>
      <w:r>
        <w:lastRenderedPageBreak/>
        <w:t xml:space="preserve">                      </w:t>
      </w:r>
    </w:p>
    <w:p w:rsidR="008526CC" w:rsidRDefault="008526CC" w:rsidP="008526CC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5"/>
        <w:gridCol w:w="3400"/>
        <w:gridCol w:w="2939"/>
      </w:tblGrid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огород»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овощей: разрезание прямоугольника по диагонали и закругление уголков (морковки); обрывная и накладная аппликации (капуста).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все вместе собрали корзину грибов»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готовой формы (корзина) и дополнение самостоятельно подготовленными элементами (грибы).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подсолнух»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аппликативных умений в приложении к творческой задаче.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 по небу бежали»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«Дерево осенью»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аппликацию из природного материала (осенних листьев простой формы).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«Цветной домик»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широких полосок бумаги на «кубики» (квадраты)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»кирпичики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(прямоугольники). Деление квадрата по диагонали на два треугольника (крыша дома).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«Полосатый коврик»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способа-резание бумаги по линиям сгиба.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на елку»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елок декоративными элементами (сочетание аппликативной техники с рисованием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ватными палочками).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«Мышонок-моряк»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комбинирование освоенных приемов аппликации: срезание уголков для получения корпуса корабля, разрезание прямоугольника или квадрата  по диагонали для получения паруса.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«Избушка ледяная и лубяная»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одной аппликативной основе разных  образов сказочных избушек.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«Быстрокрылые самолеты»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изображать самолет из бумажных деталей разной формы и размера.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декоративного  оформления комплектов зимней одежды (обрывная  аппликация).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цветок для мамы»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красивых композиций: выбор и наклеивание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вазы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букета из бумажных цветов. Развитие чувства цвета и формы.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магазин привезли красивые пирамидки»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самостоятельно вырезанных форм  и составление их в фигуру (пирамидку).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пасхальными яйцами» (коллективная работа)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композиции, подбор красивого цветосочетания.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«Ракеты и кометы»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рационального способа деления квадрата на три треугольника (один больной для носа ракеты и два маленьких для крыльев).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 на военную тему, совершенствование разных техник.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в лужах»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вырезать круг (лужа, туловище воробья)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последовательного закругления четырех уголков квадрата.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«Грибки на полянке»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композиции, дополнение самостоятельно подготовленными элементами (грибы).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зонтики»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купола зонтика приемом закругления уголков у квадрата; оформление края «зубчиками» и «маковками».</w:t>
            </w:r>
          </w:p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и груши»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натюрмортом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«Огурцы и помидоры лежат на столе»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овощей по их описанию в загадках, развитие воображения.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по нарисованному контуру; составление образов и композиций; расшифровка смыслов.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березы»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березы по мотивам лирического стихотворения; гармоничное сочетание разных изобразительных техник.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птицы из природного материала (засушенных листьев, лепестков, семян).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картины»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и сюжетных композиций из природного материала.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лиственных деревьев по представлению с передачей характерных особенностей  строения ствола и кроны.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улицах города»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симметричной аппликации-вырезывание машин из прямоугольников и квадратов, сложенных пополам.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Шляпа фокусника»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композиции из ленточных аппликативных элементов на основе объединяющего образа (шляпы).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домов из бумаги, сложенной вдвое пополам; составление панорамы с частичным наложением элементов.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в шапочках и шарфиках»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снеговика из кругов разной величины; декоративное оформление.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елочки-красавицы»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открыток-самоделок с сюрпризом (симметричным способом).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на елке»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елочки из треугольников, полученных из квадратов путем разрезания их пополам по диагонали. Украшение елок декоративными элементами.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снежинки»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прорезного декора.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 на елке»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игрушек, декоративное оформление.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женского портрета с передачей характерных особенностей.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 танцуют» (зимнее окошко)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звездочек из красивых фантиков и фольги, сложенных дважды по диагонали; освоение прорезного декора.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«Заснеженный дом»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разных техник аппликации (симметричная, обрывная, накладная).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гармоничных образов рыбок из отдельных элементов (кругов, овалов, треугольников); активизация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вырезания кругов и овалов.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корабликов из бумаги; самостоятельное комбинирование приемов силуэтной и рельефной аппликации.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 Федору чаем»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коллективной композиции, вырезание посуды и сказочных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явств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«Нежные подснежники»</w:t>
            </w:r>
          </w:p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воплощение в художественной форме своего представления о первоцветах, поиск средств выразительности.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воплощение в художественной форме своего представления о первоцветах (подснежниках, пролесках), поиск средств выразительности.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«Платок для матрешки»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узоров по всему листу бумаги; развитие чувства цвета, ритма, формы.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 цыплят из овалов разной величины.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на свободную тему»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разных техник аппликации (симметричная, обрывная, накладная).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ракета»</w:t>
            </w:r>
          </w:p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ракет из бумаги; самостоятельное комбинирование приемов силуэтной и рельефной аппликации.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рационального способа деления квадрата на три треугольника, совершенствование обрывной техники.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свободную тему»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разных техник аппликации (симметричная, обрывная, накладная).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цветов и листьев из бумажных квадратов,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сложенных пополам, декорирование цветка разными приемами.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пасхальными яйцами» (коллективная работа)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композиции, подбор красивого цветосочетания.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 разных образов военной техники.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улыбнись»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многоцветных аппликативных образов солнца из бумажных квадратов. Сложенных дважды по диагонали.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настроение»</w:t>
            </w:r>
          </w:p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 творческое отражение представлений о красивых явлениях природы разными средствами; воспитание художественного интереса к природе.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клумба» (коллективная работа)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композиций на клумбах разной формы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розетковых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(имеющих круговое строение)полихромных цветов с лепестками разной формы.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аппликативных умений в приложении к творческой задаче.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 (коллективная работа)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сюжетов по мотивам сказки, отражение смысловых связей и пространственных взаимоотношений.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для натюрморта»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плетеной формы как основы будущей композиции.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натюрморт» (композиция в корзинке)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вырезания симметричных предметов из бумаги, сложенной вдвое, для составления натюрморта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плетеной корзинке.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лесу живет?»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 из силуэтов животных, вырезанных по контуру из бумаги, сложенной пополам.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Жар-птицы»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одном художественном образе разных аппликативных элементов.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плащи»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интереса к изготовлению элементов сказочного костюма-плащей, накидок, жабо. Воспитание интереса к сотрудничеству и сотворчеству.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купола зонтика приемом закругления уголков у квадрата; оформление края «зубчиками» и «маковками».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rPr>
          <w:trHeight w:val="11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оригинальной композиции с заменяемыми деталями в кармашках (рюкзачок с его содержимым).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домов из бумаги, сложенной дважды пополам; составление панорамы с частичным наложением элементов.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«Открытки с сюрпризом» (день матери)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интереса к изготовлению открыток, проявлению фантазии.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ажурных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шестилучевых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фантиков и цветной фольги с опорой на схему; формирование умения планировать работу.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«Елочные игрушки»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объемных игрушек из бумаги и картона путем соединения 6-8 одинаковых форм (кругов, ромбов, квадратов, овалов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Развитие пространственного воображения и мышления.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маски»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головных уборов для самодельных праздничных костюмов и оформление декоративными элементами.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на елку»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елочки из треугольников, полученных из квадратов путем разрезания их пополам по диагонали. Украшение елок декоративными элементами.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 на ветке рябины»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птиц из ваты и бумаги.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с трубой»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фантазийных образов, свободное сочетание изобразительно-выразительных средств в красивой зимней композиции.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«Стаканчик для ручек и карандашей»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искусством аранжировки.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«Ажурная закладка»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 приемом аппликативного оформления бытовых изделий - прорезным декором.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выразительных аппликативных образов свободное сочетание разных художественных материалов.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«Голуби на черепичной крыше»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композиции, свободное размещение вырезанных  элементов (силуэтная, ленточная и обрывная аппликация).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улицах города»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симметричной аппликации - вырезывание машин из прямоугольников и квадратов, сложенных пополам.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по замыслу»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выразительных аппликативных образов свободное сочетание разных художественных материалов.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«Салфетка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нового приема аппликативного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изделий - прорезным декором.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идет»</w:t>
            </w:r>
          </w:p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готовых работ (рисунков, аппликаций) как завершающий этап творчества.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«Нарядные платья»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 сочетание природных и бытовых материалов.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передаче композиции с определенной точки зрения.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рационального способа деления квадрата на три треугольника, совершенствование обрывной техники.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сюжетных композиций, самостоятельный выбор материалов и технических способов. Создание интереса к познанию природы.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«Тридцать три богатыря»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и аппликативной композиции по мотивам литературного образования.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передаче композиции с определенной точки зрения.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«Аквалангисты фотографируют кораллы»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 с передачей особенностей экипировки, характерной позы и движений.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на лугу»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пополам, и оформление по своему желанию.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«Приглашение на выпускной бал»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передаче композиции с определенной точки зрения.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C" w:rsidTr="00852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CC" w:rsidRDefault="00852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композиции с определенной точки зрения.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CC" w:rsidRDefault="008526C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8526CC" w:rsidRDefault="008526CC" w:rsidP="0085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заметок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>
      <w:pPr>
        <w:pStyle w:val="a5"/>
        <w:jc w:val="center"/>
      </w:pPr>
      <w:r>
        <w:rPr>
          <w:rFonts w:ascii="Times New Roman" w:hAnsi="Times New Roman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CC" w:rsidRDefault="008526CC" w:rsidP="008526CC"/>
    <w:p w:rsidR="00461A8F" w:rsidRDefault="00461A8F"/>
    <w:sectPr w:rsidR="00461A8F" w:rsidSect="0046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66F72"/>
    <w:multiLevelType w:val="hybridMultilevel"/>
    <w:tmpl w:val="C2B2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6CC"/>
    <w:rsid w:val="00060D8E"/>
    <w:rsid w:val="00274E4B"/>
    <w:rsid w:val="00375FC3"/>
    <w:rsid w:val="004079DA"/>
    <w:rsid w:val="00461A8F"/>
    <w:rsid w:val="00643FBD"/>
    <w:rsid w:val="006874C5"/>
    <w:rsid w:val="008526CC"/>
    <w:rsid w:val="009817F2"/>
    <w:rsid w:val="009F12BB"/>
    <w:rsid w:val="00A95113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9C5"/>
  <w15:docId w15:val="{6A52FFDA-7A8A-444B-913F-6A73F5D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6CC"/>
    <w:rPr>
      <w:color w:val="0000FF"/>
      <w:u w:val="single"/>
    </w:rPr>
  </w:style>
  <w:style w:type="paragraph" w:styleId="a4">
    <w:name w:val="Normal (Web)"/>
    <w:basedOn w:val="a"/>
    <w:semiHidden/>
    <w:unhideWhenUsed/>
    <w:rsid w:val="008526C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526C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4">
    <w:name w:val="Основной текст4"/>
    <w:basedOn w:val="a"/>
    <w:rsid w:val="008526CC"/>
    <w:pPr>
      <w:widowControl w:val="0"/>
      <w:shd w:val="clear" w:color="auto" w:fill="FFFFFF"/>
      <w:suppressAutoHyphens w:val="0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3">
    <w:name w:val="Основной текст + 11 pt3"/>
    <w:basedOn w:val="a0"/>
    <w:rsid w:val="008526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"/>
    <w:basedOn w:val="a0"/>
    <w:rsid w:val="008526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610">
    <w:name w:val="Основной текст (6) + 10"/>
    <w:aliases w:val="5 pt5"/>
    <w:basedOn w:val="a0"/>
    <w:rsid w:val="008526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u-RU"/>
    </w:rPr>
  </w:style>
  <w:style w:type="character" w:customStyle="1" w:styleId="44">
    <w:name w:val="Основной текст (4)4"/>
    <w:basedOn w:val="a0"/>
    <w:rsid w:val="008526CC"/>
    <w:rPr>
      <w:rFonts w:ascii="Times New Roman" w:eastAsia="Times New Roman" w:hAnsi="Times New Roman" w:cs="Times New Roman" w:hint="default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2">
    <w:name w:val="Основной текст + 12"/>
    <w:aliases w:val="5 pt3"/>
    <w:basedOn w:val="a0"/>
    <w:rsid w:val="008526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1pt2">
    <w:name w:val="Основной текст + 11 pt2"/>
    <w:basedOn w:val="a0"/>
    <w:rsid w:val="008526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styleId="a6">
    <w:name w:val="Strong"/>
    <w:basedOn w:val="a0"/>
    <w:uiPriority w:val="22"/>
    <w:qFormat/>
    <w:rsid w:val="008526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1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imovochka_gv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1gv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1.gv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3501</Words>
  <Characters>19961</Characters>
  <Application>Microsoft Office Word</Application>
  <DocSecurity>0</DocSecurity>
  <Lines>166</Lines>
  <Paragraphs>46</Paragraphs>
  <ScaleCrop>false</ScaleCrop>
  <Company>Microsoft</Company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2019-06-21T09:47:00Z</cp:lastPrinted>
  <dcterms:created xsi:type="dcterms:W3CDTF">2018-07-23T08:33:00Z</dcterms:created>
  <dcterms:modified xsi:type="dcterms:W3CDTF">2020-09-02T12:47:00Z</dcterms:modified>
</cp:coreProperties>
</file>